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557"/>
        <w:gridCol w:w="1663"/>
        <w:gridCol w:w="521"/>
        <w:gridCol w:w="518"/>
        <w:gridCol w:w="1716"/>
        <w:gridCol w:w="1002"/>
      </w:tblGrid>
      <w:tr w14:paraId="73F10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3B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年级：2026级</w:t>
            </w:r>
          </w:p>
        </w:tc>
        <w:tc>
          <w:tcPr>
            <w:tcW w:w="18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48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学生姓名： </w:t>
            </w:r>
          </w:p>
        </w:tc>
        <w:tc>
          <w:tcPr>
            <w:tcW w:w="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C36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性别：</w:t>
            </w:r>
          </w:p>
        </w:tc>
        <w:tc>
          <w:tcPr>
            <w:tcW w:w="15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9F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出生日期：</w:t>
            </w:r>
          </w:p>
        </w:tc>
      </w:tr>
      <w:tr w14:paraId="0E2F0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C2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监护人1姓名：                  手机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号码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：  </w:t>
            </w:r>
          </w:p>
        </w:tc>
      </w:tr>
      <w:tr w14:paraId="71764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7A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监护人2姓名：                  手机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号码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：  </w:t>
            </w:r>
          </w:p>
        </w:tc>
      </w:tr>
      <w:tr w14:paraId="518DA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1D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健康状况：</w:t>
            </w:r>
          </w:p>
        </w:tc>
        <w:tc>
          <w:tcPr>
            <w:tcW w:w="318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6A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曾患何种疾病：</w:t>
            </w:r>
          </w:p>
        </w:tc>
      </w:tr>
      <w:tr w14:paraId="1E325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7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A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相关内容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F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4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3B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医院诊断疾病名称或过敏物、依赖物名称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69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医生是否有相关建议</w:t>
            </w:r>
          </w:p>
        </w:tc>
      </w:tr>
      <w:tr w14:paraId="4D259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7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75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为特异性体质（如对药物、食物、油漆、花粉、灰尘等过敏的情况）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8B6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031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A22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75B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F5B2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27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A7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患有身体重要器官或组织的器质性疾病（如心脏病、心肌病、脑血管病、肝脏病、肾脏病、肺与支气管病、内分泌病等）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C4B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208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D73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8E1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822F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7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65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患有血液病（如白血病、严重的贫血性疾病和出血性疾病等）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046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2DF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2C4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E92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6E37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7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1C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患有弥漫性结缔组织疾病（如红斑狼疮、皮肌炎、多发性肌炎等）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FFF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84C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C67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E3E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A965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27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AC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患有器质性精神障碍：脑器质性精神障碍（如癫痫性精神障碍、脑外伤性精神障碍等）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E35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9DE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805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267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95BF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7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5A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患有严重的神经官能症、夜游症、自闭症、抑郁症、癔病等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F0E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DA9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E92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786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8CD2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7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33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患有传染病（如肺结核、急慢性肝炎等）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7DC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8A6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04A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489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1219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7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95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有意外伤害导致的组织器官损伤或畸形等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E48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135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404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B47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66FE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7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BD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有其他影响正常生活、学习、活动的先天畸形或疾病等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39F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6C6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10F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4AA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D336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CC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其他疾病：</w:t>
            </w:r>
          </w:p>
        </w:tc>
        <w:tc>
          <w:tcPr>
            <w:tcW w:w="220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85B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6905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7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AF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监护人要求不能参加何种活动</w:t>
            </w:r>
          </w:p>
        </w:tc>
        <w:tc>
          <w:tcPr>
            <w:tcW w:w="220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6A8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4E42D3C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46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2026-07-20T02:13:23Z</dcterms:created>
  <dc:creator>Administrator</dc:creator>
  <cp:lastModifiedBy>下雨了</cp:lastModifiedBy>
  <dcterms:modified xsi:type="dcterms:W3CDTF">2026-07-20T02:13:39Z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eyJoZGlkIjoiYzhkYTcyMmQ5MWZlNTQxMWM4MDU4ZDI3ZmJjYWQxZTMiLCJ1c2VySWQiOiIxMjAyMDcyMTE0In0=</vt:lpwstr>
  </property>
  <property fmtid="{D5CDD505-2E9C-101B-9397-08002B2CF9AE}" pid="4" name="ICV">
    <vt:lpwstr>BB4269A5A5B14FE5A2CDE7F4BD13D073_12</vt:lpwstr>
  </property>
</Properties>
</file>